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153" w:rsidRDefault="005221B8">
      <w:r>
        <w:rPr>
          <w:noProof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1" name="Рисунок 1" descr="C:\Documents and Settings\ПК\Рабочий стол\документы школы\новая аккредитация школы\CCI04052017_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ПК\Рабочий стол\документы школы\новая аккредитация школы\CCI04052017_00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1B8" w:rsidRDefault="005221B8"/>
    <w:p w:rsidR="005221B8" w:rsidRDefault="005221B8"/>
    <w:p w:rsidR="005221B8" w:rsidRDefault="005221B8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2" name="Рисунок 2" descr="C:\Documents and Settings\ПК\Рабочий стол\документы школы\новая аккредитация школы\CCI04052017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ПК\Рабочий стол\документы школы\новая аккредитация школы\CCI04052017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21B8" w:rsidSect="004D21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21B8"/>
    <w:rsid w:val="004D2153"/>
    <w:rsid w:val="005221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1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1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>MultiDVD Team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2017-05-12T11:19:00Z</dcterms:created>
  <dcterms:modified xsi:type="dcterms:W3CDTF">2017-05-12T11:20:00Z</dcterms:modified>
</cp:coreProperties>
</file>